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4D" w:rsidRPr="009C5CFC" w:rsidRDefault="0064714D" w:rsidP="009C5CF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dr w:val="none" w:sz="0" w:space="0" w:color="auto" w:frame="1"/>
        </w:rPr>
      </w:pPr>
      <w:r w:rsidRPr="009C5CFC">
        <w:rPr>
          <w:rStyle w:val="a4"/>
          <w:bdr w:val="none" w:sz="0" w:space="0" w:color="auto" w:frame="1"/>
        </w:rPr>
        <w:t xml:space="preserve">ЛОВИТЬ РЫБУ ОПАСНО ДЛЯ ЖИЗНИ. </w:t>
      </w:r>
    </w:p>
    <w:p w:rsidR="008A1CC0" w:rsidRPr="009C5CFC" w:rsidRDefault="0064714D" w:rsidP="009C5CF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dr w:val="none" w:sz="0" w:space="0" w:color="auto" w:frame="1"/>
        </w:rPr>
      </w:pPr>
      <w:r w:rsidRPr="009C5CFC">
        <w:rPr>
          <w:rStyle w:val="a4"/>
          <w:bdr w:val="none" w:sz="0" w:space="0" w:color="auto" w:frame="1"/>
        </w:rPr>
        <w:t xml:space="preserve">ОХРАННАЯ ЗОНА ЛИНИЙ ЭЛЕКТРОПЕРЕДАЧИ  </w:t>
      </w:r>
    </w:p>
    <w:p w:rsidR="008A1CC0" w:rsidRPr="009C5CFC" w:rsidRDefault="008A1CC0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dr w:val="none" w:sz="0" w:space="0" w:color="auto" w:frame="1"/>
        </w:rPr>
      </w:pPr>
    </w:p>
    <w:p w:rsidR="008A1CC0" w:rsidRPr="009C5CFC" w:rsidRDefault="008A1CC0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C5CFC">
        <w:t>Случаи электротравматизма при ловле рыбы на водоемах, вблизи которых проходят линии электропередачи</w:t>
      </w:r>
      <w:r w:rsidR="00FB45C9" w:rsidRPr="009C5CFC">
        <w:t xml:space="preserve"> каждый год пополняют статистику</w:t>
      </w:r>
      <w:r w:rsidRPr="009C5CFC">
        <w:t xml:space="preserve">. </w:t>
      </w:r>
    </w:p>
    <w:p w:rsidR="008A1CC0" w:rsidRPr="009C5CFC" w:rsidRDefault="008A1CC0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C5CFC">
        <w:t xml:space="preserve">При приближении удочки или мокрой лески к проводам, человек попадает под действие электрического тока. Причем для этого необязательно касаться провода – электрический ток может «пробить» воздушный промежуток длиной  до нескольких метров. Результат – удар электрическим током, сильные ожоги, нередко приводящие к смерти. При этом электротравматизму могут быть подвержены и находящиеся рядом с рыболовом люди, так как в радиусе до </w:t>
      </w:r>
      <w:smartTag w:uri="urn:schemas-microsoft-com:office:smarttags" w:element="metricconverter">
        <w:smartTagPr>
          <w:attr w:name="ProductID" w:val="1,5 метров"/>
        </w:smartTagPr>
        <w:r w:rsidRPr="009C5CFC">
          <w:t>8 метров</w:t>
        </w:r>
      </w:smartTag>
      <w:r w:rsidRPr="009C5CFC">
        <w:t xml:space="preserve"> возникает шаговое напряжение. </w:t>
      </w:r>
    </w:p>
    <w:p w:rsidR="008A1CC0" w:rsidRPr="009C5CFC" w:rsidRDefault="008A1CC0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C5CFC">
        <w:t>При проходе под</w:t>
      </w:r>
      <w:r w:rsidR="007B1ECB" w:rsidRPr="009C5CFC">
        <w:t xml:space="preserve"> линиями электропередач</w:t>
      </w:r>
      <w:r w:rsidRPr="009C5CFC">
        <w:t xml:space="preserve"> во избежание случайного прикосновения или приближения к проводам удилища на недопустимо близкое расстояние (менее </w:t>
      </w:r>
      <w:smartTag w:uri="urn:schemas-microsoft-com:office:smarttags" w:element="metricconverter">
        <w:smartTagPr>
          <w:attr w:name="ProductID" w:val="1,5 метров"/>
        </w:smartTagPr>
        <w:r w:rsidRPr="009C5CFC">
          <w:t>1,5 метров</w:t>
        </w:r>
      </w:smartTag>
      <w:r w:rsidRPr="009C5CFC">
        <w:t>) инструмент ловли необходимо предварительно складывать.</w:t>
      </w:r>
    </w:p>
    <w:p w:rsidR="004B115E" w:rsidRPr="009C5CFC" w:rsidRDefault="008A1CC0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C5CFC">
        <w:t>Не игнорируйте знаки безопасности</w:t>
      </w:r>
      <w:r w:rsidR="006D6AD6" w:rsidRPr="009C5CFC">
        <w:t>, установленные в местах пересечения и сближений линий с водоемами</w:t>
      </w:r>
      <w:r w:rsidRPr="009C5CFC">
        <w:t xml:space="preserve"> </w:t>
      </w:r>
      <w:r w:rsidR="00BF3476" w:rsidRPr="009C5CFC">
        <w:t>–</w:t>
      </w:r>
      <w:r w:rsidRPr="009C5CFC">
        <w:t xml:space="preserve"> «</w:t>
      </w:r>
      <w:r w:rsidR="001275C8" w:rsidRPr="009C5CFC">
        <w:t>Ловить рыбу опасно для жизни, охранная зона».</w:t>
      </w:r>
    </w:p>
    <w:p w:rsidR="006D6AD6" w:rsidRPr="009C5CFC" w:rsidRDefault="006D6AD6" w:rsidP="009C5CFC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9C5CFC">
        <w:rPr>
          <w:noProof/>
        </w:rPr>
        <w:drawing>
          <wp:inline distT="0" distB="0" distL="0" distR="0">
            <wp:extent cx="1575833" cy="2371987"/>
            <wp:effectExtent l="19050" t="0" r="531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682" t="26735" r="38327" b="17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38" cy="237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15E" w:rsidRPr="009C5CFC" w:rsidRDefault="004B115E" w:rsidP="009C5CFC">
      <w:pPr>
        <w:pStyle w:val="1"/>
        <w:spacing w:line="360" w:lineRule="auto"/>
        <w:jc w:val="center"/>
      </w:pPr>
      <w:r w:rsidRPr="009C5CFC">
        <w:t>Знак о запрет</w:t>
      </w:r>
      <w:r w:rsidR="00F90874" w:rsidRPr="009C5CFC">
        <w:t xml:space="preserve">е рыболовства в охранной зоне </w:t>
      </w:r>
      <w:r w:rsidR="002A25AC" w:rsidRPr="009C5CFC">
        <w:t>воздушной линии</w:t>
      </w:r>
      <w:r w:rsidRPr="009C5CFC">
        <w:t>.</w:t>
      </w:r>
    </w:p>
    <w:p w:rsidR="004B115E" w:rsidRPr="009C5CFC" w:rsidRDefault="004B115E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571A1D" w:rsidRPr="009C5CFC" w:rsidRDefault="00571A1D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C5CFC">
        <w:t xml:space="preserve">Воздействие электротока вблизи водоемов имеет особенно тяжелые последствия, так как вода и сырость – хорошие проводники электричества. Особенно возрастает опасность при использовании </w:t>
      </w:r>
      <w:proofErr w:type="spellStart"/>
      <w:r w:rsidRPr="009C5CFC">
        <w:t>углепластиковых</w:t>
      </w:r>
      <w:proofErr w:type="spellEnd"/>
      <w:r w:rsidRPr="009C5CFC">
        <w:t xml:space="preserve"> удочек, так как электропроводимость углеродного волокна крайне высока. </w:t>
      </w:r>
      <w:r w:rsidR="008A1CC0" w:rsidRPr="009C5CFC">
        <w:t xml:space="preserve">Также необходимо помнить, что категорически запрещается ловить рыбу во время грозы. </w:t>
      </w:r>
      <w:r w:rsidRPr="009C5CFC">
        <w:t xml:space="preserve">Длинное </w:t>
      </w:r>
      <w:proofErr w:type="spellStart"/>
      <w:r w:rsidRPr="009C5CFC">
        <w:t>углепластиковое</w:t>
      </w:r>
      <w:proofErr w:type="spellEnd"/>
      <w:r w:rsidRPr="009C5CFC">
        <w:t xml:space="preserve"> удилище может стать громоотводом.</w:t>
      </w:r>
    </w:p>
    <w:p w:rsidR="00FB45C9" w:rsidRPr="009C5CFC" w:rsidRDefault="00942EFF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C5CFC">
        <w:t xml:space="preserve">В </w:t>
      </w:r>
      <w:r w:rsidR="003F0950" w:rsidRPr="009C5CFC">
        <w:t>2024</w:t>
      </w:r>
      <w:r w:rsidR="009C5CFC">
        <w:t>-2025</w:t>
      </w:r>
      <w:r w:rsidR="00FB45C9" w:rsidRPr="009C5CFC">
        <w:t xml:space="preserve"> году </w:t>
      </w:r>
      <w:r w:rsidR="00DB1C9E" w:rsidRPr="009C5CFC">
        <w:t xml:space="preserve">было зафиксировано </w:t>
      </w:r>
      <w:r w:rsidR="009C5CFC">
        <w:t>5</w:t>
      </w:r>
      <w:r w:rsidR="00DB1C9E" w:rsidRPr="009C5CFC">
        <w:t xml:space="preserve"> несчастных случа</w:t>
      </w:r>
      <w:r w:rsidR="00F90874" w:rsidRPr="009C5CFC">
        <w:t>я</w:t>
      </w:r>
      <w:r w:rsidR="00DB1C9E" w:rsidRPr="009C5CFC">
        <w:t xml:space="preserve"> при рыбной ловле</w:t>
      </w:r>
      <w:r w:rsidR="00F90874" w:rsidRPr="009C5CFC">
        <w:t xml:space="preserve"> вблизи воздушных линий электропередачи (далее </w:t>
      </w:r>
      <w:proofErr w:type="gramStart"/>
      <w:r w:rsidR="00F90874" w:rsidRPr="009C5CFC">
        <w:t>ВЛ</w:t>
      </w:r>
      <w:proofErr w:type="gramEnd"/>
      <w:r w:rsidR="00F90874" w:rsidRPr="009C5CFC">
        <w:t>)</w:t>
      </w:r>
      <w:r w:rsidR="00DB1C9E" w:rsidRPr="009C5CFC">
        <w:t>:</w:t>
      </w:r>
    </w:p>
    <w:p w:rsidR="0064714D" w:rsidRPr="009C5CFC" w:rsidRDefault="003F0950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bdr w:val="none" w:sz="0" w:space="0" w:color="auto" w:frame="1"/>
        </w:rPr>
      </w:pPr>
      <w:r w:rsidRPr="009C5CFC">
        <w:rPr>
          <w:rStyle w:val="a4"/>
          <w:b w:val="0"/>
          <w:bdr w:val="none" w:sz="0" w:space="0" w:color="auto" w:frame="1"/>
        </w:rPr>
        <w:lastRenderedPageBreak/>
        <w:t>– 15.06.2024г</w:t>
      </w:r>
      <w:r w:rsidR="002C1CE2" w:rsidRPr="009C5CFC">
        <w:rPr>
          <w:rStyle w:val="a4"/>
          <w:b w:val="0"/>
          <w:bdr w:val="none" w:sz="0" w:space="0" w:color="auto" w:frame="1"/>
        </w:rPr>
        <w:t>.</w:t>
      </w:r>
      <w:r w:rsidRPr="009C5CFC">
        <w:rPr>
          <w:rStyle w:val="a4"/>
          <w:b w:val="0"/>
          <w:bdr w:val="none" w:sz="0" w:space="0" w:color="auto" w:frame="1"/>
        </w:rPr>
        <w:t xml:space="preserve"> в Минской области мужчина 1990г.р. направлялся к месту рыбной ловли по песчаной насыпи с подн</w:t>
      </w:r>
      <w:r w:rsidR="00DC1B36" w:rsidRPr="009C5CFC">
        <w:rPr>
          <w:rStyle w:val="a4"/>
          <w:b w:val="0"/>
          <w:bdr w:val="none" w:sz="0" w:space="0" w:color="auto" w:frame="1"/>
        </w:rPr>
        <w:t>ятым вверх разложенным удилищем,</w:t>
      </w:r>
      <w:r w:rsidRPr="009C5CFC">
        <w:rPr>
          <w:rStyle w:val="a4"/>
          <w:b w:val="0"/>
          <w:bdr w:val="none" w:sz="0" w:space="0" w:color="auto" w:frame="1"/>
        </w:rPr>
        <w:t xml:space="preserve"> </w:t>
      </w:r>
      <w:r w:rsidR="00DC1B36" w:rsidRPr="009C5CFC">
        <w:rPr>
          <w:rStyle w:val="a4"/>
          <w:b w:val="0"/>
          <w:bdr w:val="none" w:sz="0" w:space="0" w:color="auto" w:frame="1"/>
        </w:rPr>
        <w:t>п</w:t>
      </w:r>
      <w:r w:rsidRPr="009C5CFC">
        <w:rPr>
          <w:rStyle w:val="a4"/>
          <w:b w:val="0"/>
          <w:bdr w:val="none" w:sz="0" w:space="0" w:color="auto" w:frame="1"/>
        </w:rPr>
        <w:t>роходя под линией электропередачи 10кВ, попал под нап</w:t>
      </w:r>
      <w:r w:rsidR="002C1CE2" w:rsidRPr="009C5CFC">
        <w:rPr>
          <w:rStyle w:val="a4"/>
          <w:b w:val="0"/>
          <w:bdr w:val="none" w:sz="0" w:space="0" w:color="auto" w:frame="1"/>
        </w:rPr>
        <w:t xml:space="preserve">ряжение, </w:t>
      </w:r>
      <w:r w:rsidR="00DC1B36" w:rsidRPr="009C5CFC">
        <w:rPr>
          <w:rStyle w:val="a4"/>
          <w:b w:val="0"/>
          <w:bdr w:val="none" w:sz="0" w:space="0" w:color="auto" w:frame="1"/>
        </w:rPr>
        <w:t>вследствие</w:t>
      </w:r>
      <w:r w:rsidR="002C1CE2" w:rsidRPr="009C5CFC">
        <w:rPr>
          <w:rStyle w:val="a4"/>
          <w:b w:val="0"/>
          <w:bdr w:val="none" w:sz="0" w:space="0" w:color="auto" w:frame="1"/>
        </w:rPr>
        <w:t xml:space="preserve"> чего погиб;</w:t>
      </w:r>
    </w:p>
    <w:p w:rsidR="002C1CE2" w:rsidRPr="009C5CFC" w:rsidRDefault="002C1CE2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bdr w:val="none" w:sz="0" w:space="0" w:color="auto" w:frame="1"/>
        </w:rPr>
      </w:pPr>
      <w:r w:rsidRPr="009C5CFC">
        <w:rPr>
          <w:rStyle w:val="a4"/>
          <w:b w:val="0"/>
          <w:bdr w:val="none" w:sz="0" w:space="0" w:color="auto" w:frame="1"/>
        </w:rPr>
        <w:t>– 25.06.2024г. в Минской области в месте пересечения ВЛ-110кВ с заросшей по периметру кустарником заболоченной низине обнаружен труп мужчины 1959г.р. со следами ожогов, оплавле</w:t>
      </w:r>
      <w:r w:rsidR="00BE2434" w:rsidRPr="009C5CFC">
        <w:rPr>
          <w:rStyle w:val="a4"/>
          <w:b w:val="0"/>
          <w:bdr w:val="none" w:sz="0" w:space="0" w:color="auto" w:frame="1"/>
        </w:rPr>
        <w:t>нные фрагменты удилища и одежды;</w:t>
      </w:r>
    </w:p>
    <w:p w:rsidR="00BE2434" w:rsidRPr="009C5CFC" w:rsidRDefault="00BE2434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bdr w:val="none" w:sz="0" w:space="0" w:color="auto" w:frame="1"/>
        </w:rPr>
      </w:pPr>
      <w:r w:rsidRPr="009C5CFC">
        <w:rPr>
          <w:rStyle w:val="a4"/>
          <w:b w:val="0"/>
          <w:bdr w:val="none" w:sz="0" w:space="0" w:color="auto" w:frame="1"/>
        </w:rPr>
        <w:t xml:space="preserve">– 20.07.2024г. в Брестской области мужчина 1982 </w:t>
      </w:r>
      <w:proofErr w:type="spellStart"/>
      <w:r w:rsidRPr="009C5CFC">
        <w:rPr>
          <w:rStyle w:val="a4"/>
          <w:b w:val="0"/>
          <w:bdr w:val="none" w:sz="0" w:space="0" w:color="auto" w:frame="1"/>
        </w:rPr>
        <w:t>г.р</w:t>
      </w:r>
      <w:proofErr w:type="spellEnd"/>
      <w:r w:rsidRPr="009C5CFC">
        <w:rPr>
          <w:rStyle w:val="a4"/>
          <w:b w:val="0"/>
          <w:bdr w:val="none" w:sz="0" w:space="0" w:color="auto" w:frame="1"/>
        </w:rPr>
        <w:t xml:space="preserve"> предположительно при проходе под ВЛ-10кВ приблизился удилищем на недопустимое расстояние к проводам </w:t>
      </w:r>
      <w:proofErr w:type="gramStart"/>
      <w:r w:rsidRPr="009C5CFC">
        <w:rPr>
          <w:rStyle w:val="a4"/>
          <w:b w:val="0"/>
          <w:bdr w:val="none" w:sz="0" w:space="0" w:color="auto" w:frame="1"/>
        </w:rPr>
        <w:t>в следствии</w:t>
      </w:r>
      <w:proofErr w:type="gramEnd"/>
      <w:r w:rsidRPr="009C5CFC">
        <w:rPr>
          <w:rStyle w:val="a4"/>
          <w:b w:val="0"/>
          <w:bdr w:val="none" w:sz="0" w:space="0" w:color="auto" w:frame="1"/>
        </w:rPr>
        <w:t xml:space="preserve"> чего получил ожоги 2-ой степени кисти руки, лица и стопы;</w:t>
      </w:r>
    </w:p>
    <w:p w:rsidR="00BE2434" w:rsidRDefault="00BE2434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bdr w:val="none" w:sz="0" w:space="0" w:color="auto" w:frame="1"/>
        </w:rPr>
      </w:pPr>
      <w:r w:rsidRPr="009C5CFC">
        <w:rPr>
          <w:rStyle w:val="a4"/>
          <w:b w:val="0"/>
          <w:bdr w:val="none" w:sz="0" w:space="0" w:color="auto" w:frame="1"/>
        </w:rPr>
        <w:t>– 24.08.2024г. в Могилевской области мужчина 1979 г.р.</w:t>
      </w:r>
      <w:r w:rsidR="009C5CFC">
        <w:rPr>
          <w:rStyle w:val="a4"/>
          <w:b w:val="0"/>
          <w:bdr w:val="none" w:sz="0" w:space="0" w:color="auto" w:frame="1"/>
        </w:rPr>
        <w:t xml:space="preserve"> и его сын 2015гр.</w:t>
      </w:r>
      <w:r w:rsidR="00942EFF" w:rsidRPr="009C5CFC">
        <w:rPr>
          <w:rStyle w:val="a4"/>
          <w:b w:val="0"/>
          <w:bdr w:val="none" w:sz="0" w:space="0" w:color="auto" w:frame="1"/>
        </w:rPr>
        <w:t xml:space="preserve"> предположительно при ловле рыбы под </w:t>
      </w:r>
      <w:proofErr w:type="gramStart"/>
      <w:r w:rsidR="00942EFF" w:rsidRPr="009C5CFC">
        <w:rPr>
          <w:rStyle w:val="a4"/>
          <w:b w:val="0"/>
          <w:bdr w:val="none" w:sz="0" w:space="0" w:color="auto" w:frame="1"/>
        </w:rPr>
        <w:t>ВЛ</w:t>
      </w:r>
      <w:proofErr w:type="gramEnd"/>
      <w:r w:rsidR="00942EFF" w:rsidRPr="009C5CFC">
        <w:rPr>
          <w:rStyle w:val="a4"/>
          <w:b w:val="0"/>
          <w:bdr w:val="none" w:sz="0" w:space="0" w:color="auto" w:frame="1"/>
        </w:rPr>
        <w:t>, проходящей над озером, при забросе удочки попал на высоковольтный провод и получил удар током. Мужчина в тяжелом сос</w:t>
      </w:r>
      <w:r w:rsidR="009C5CFC">
        <w:rPr>
          <w:rStyle w:val="a4"/>
          <w:b w:val="0"/>
          <w:bdr w:val="none" w:sz="0" w:space="0" w:color="auto" w:frame="1"/>
        </w:rPr>
        <w:t>тоянии был доставлен в больницу, ребенок получил ожоги предплечья и бедра 1-2 степени;</w:t>
      </w:r>
    </w:p>
    <w:p w:rsidR="009C5CFC" w:rsidRPr="009C5CFC" w:rsidRDefault="009C5CFC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bdr w:val="none" w:sz="0" w:space="0" w:color="auto" w:frame="1"/>
        </w:rPr>
      </w:pPr>
      <w:r>
        <w:rPr>
          <w:rStyle w:val="a4"/>
          <w:b w:val="0"/>
          <w:bdr w:val="none" w:sz="0" w:space="0" w:color="auto" w:frame="1"/>
        </w:rPr>
        <w:t>– 17.04.2025 в Витебской области два мужчины 1978гр.</w:t>
      </w:r>
      <w:r w:rsidR="005318A2">
        <w:rPr>
          <w:rStyle w:val="a4"/>
          <w:b w:val="0"/>
          <w:bdr w:val="none" w:sz="0" w:space="0" w:color="auto" w:frame="1"/>
        </w:rPr>
        <w:t xml:space="preserve"> </w:t>
      </w:r>
      <w:r w:rsidR="00474BAD">
        <w:rPr>
          <w:rStyle w:val="a4"/>
          <w:b w:val="0"/>
          <w:bdr w:val="none" w:sz="0" w:space="0" w:color="auto" w:frame="1"/>
        </w:rPr>
        <w:t>предположительно</w:t>
      </w:r>
      <w:r w:rsidR="005318A2">
        <w:rPr>
          <w:rStyle w:val="a4"/>
          <w:b w:val="0"/>
          <w:bdr w:val="none" w:sz="0" w:space="0" w:color="auto" w:frame="1"/>
        </w:rPr>
        <w:t xml:space="preserve"> при передвижении с разложенной </w:t>
      </w:r>
      <w:proofErr w:type="spellStart"/>
      <w:r w:rsidR="005318A2">
        <w:rPr>
          <w:rStyle w:val="a4"/>
          <w:b w:val="0"/>
          <w:bdr w:val="none" w:sz="0" w:space="0" w:color="auto" w:frame="1"/>
        </w:rPr>
        <w:t>углепластиковой</w:t>
      </w:r>
      <w:proofErr w:type="spellEnd"/>
      <w:r w:rsidR="005318A2">
        <w:rPr>
          <w:rStyle w:val="a4"/>
          <w:b w:val="0"/>
          <w:bdr w:val="none" w:sz="0" w:space="0" w:color="auto" w:frame="1"/>
        </w:rPr>
        <w:t xml:space="preserve"> удочкой от одного места ловли рыбы к другому приблизился на недопустимое расстояние к проводам ВЛ-110кВ и попал под действие напряжения, вследствие чего на нем загорелась одежда.</w:t>
      </w:r>
    </w:p>
    <w:p w:rsidR="008A1CC0" w:rsidRPr="009C5CFC" w:rsidRDefault="008A1CC0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C5CFC">
        <w:rPr>
          <w:rStyle w:val="a4"/>
          <w:bdr w:val="none" w:sz="0" w:space="0" w:color="auto" w:frame="1"/>
        </w:rPr>
        <w:t>Уважаемые любители рыбной ловли!</w:t>
      </w:r>
    </w:p>
    <w:p w:rsidR="008A1CC0" w:rsidRPr="009C5CFC" w:rsidRDefault="008A1CC0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C5CFC">
        <w:t>Помните, что причиной несчастных случаев являются, как правило, личная неосторожность и невнимательность самих пострадавших, незнание или пренебрежение простыми правилами электробезопасности.</w:t>
      </w:r>
    </w:p>
    <w:p w:rsidR="008A1CC0" w:rsidRPr="009C5CFC" w:rsidRDefault="008A1CC0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9C5CFC">
        <w:t>Прежде чем приступить к рыбалке, убедитесь, что вблизи нет линий электропередачи.  </w:t>
      </w:r>
      <w:r w:rsidRPr="009C5CFC">
        <w:rPr>
          <w:rStyle w:val="a4"/>
          <w:b w:val="0"/>
          <w:bdr w:val="none" w:sz="0" w:space="0" w:color="auto" w:frame="1"/>
        </w:rPr>
        <w:t>Ловля рыбы вблизи линий, проходящих над поверхностью водоемов или по их берегам, запрещ</w:t>
      </w:r>
      <w:r w:rsidR="00BF3476" w:rsidRPr="009C5CFC">
        <w:rPr>
          <w:rStyle w:val="a4"/>
          <w:b w:val="0"/>
          <w:bdr w:val="none" w:sz="0" w:space="0" w:color="auto" w:frame="1"/>
        </w:rPr>
        <w:t>ена</w:t>
      </w:r>
      <w:r w:rsidRPr="009C5CFC">
        <w:rPr>
          <w:rStyle w:val="a4"/>
          <w:b w:val="0"/>
          <w:bdr w:val="none" w:sz="0" w:space="0" w:color="auto" w:frame="1"/>
        </w:rPr>
        <w:t>!</w:t>
      </w:r>
    </w:p>
    <w:p w:rsidR="008A1CC0" w:rsidRPr="009C5CFC" w:rsidRDefault="008A1CC0" w:rsidP="009C5C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C5CFC">
        <w:rPr>
          <w:rStyle w:val="a4"/>
          <w:b w:val="0"/>
          <w:bdr w:val="none" w:sz="0" w:space="0" w:color="auto" w:frame="1"/>
        </w:rPr>
        <w:t xml:space="preserve">Чтобы ваша рыбалка не имела трагических последствий, помните об электробезопасности и предостерегайте других. Не подвергайте свою жизнь и жизнь окружающих </w:t>
      </w:r>
      <w:r w:rsidR="00BF3476" w:rsidRPr="009C5CFC">
        <w:rPr>
          <w:rStyle w:val="a4"/>
          <w:b w:val="0"/>
          <w:bdr w:val="none" w:sz="0" w:space="0" w:color="auto" w:frame="1"/>
        </w:rPr>
        <w:t>Вас</w:t>
      </w:r>
      <w:r w:rsidRPr="009C5CFC">
        <w:rPr>
          <w:rStyle w:val="a4"/>
          <w:b w:val="0"/>
          <w:bdr w:val="none" w:sz="0" w:space="0" w:color="auto" w:frame="1"/>
        </w:rPr>
        <w:t xml:space="preserve"> людей опасности!</w:t>
      </w:r>
    </w:p>
    <w:p w:rsidR="008A1CC0" w:rsidRPr="009C5CFC" w:rsidRDefault="008A1CC0" w:rsidP="009C5CF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937CB" w:rsidRPr="009C5CFC" w:rsidRDefault="006937CB" w:rsidP="009C5CFC">
      <w:pPr>
        <w:spacing w:before="100" w:beforeAutospacing="1" w:after="0" w:line="360" w:lineRule="auto"/>
        <w:ind w:firstLine="72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5CFC">
        <w:rPr>
          <w:rFonts w:ascii="Times New Roman" w:eastAsia="Times New Roman" w:hAnsi="Times New Roman"/>
          <w:b/>
          <w:sz w:val="24"/>
          <w:szCs w:val="24"/>
          <w:lang w:eastAsia="ru-RU"/>
        </w:rPr>
        <w:t>Гомельское межрайонное отделение</w:t>
      </w:r>
    </w:p>
    <w:p w:rsidR="006937CB" w:rsidRPr="009C5CFC" w:rsidRDefault="006937CB" w:rsidP="009C5CFC">
      <w:pPr>
        <w:spacing w:after="0" w:line="360" w:lineRule="auto"/>
        <w:ind w:firstLine="72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5C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Филиала </w:t>
      </w:r>
      <w:proofErr w:type="spellStart"/>
      <w:r w:rsidRPr="009C5CFC">
        <w:rPr>
          <w:rFonts w:ascii="Times New Roman" w:eastAsia="Times New Roman" w:hAnsi="Times New Roman"/>
          <w:b/>
          <w:sz w:val="24"/>
          <w:szCs w:val="24"/>
          <w:lang w:eastAsia="ru-RU"/>
        </w:rPr>
        <w:t>Госэнергогазнадзора</w:t>
      </w:r>
      <w:proofErr w:type="spellEnd"/>
      <w:r w:rsidRPr="009C5C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Гомельской области</w:t>
      </w:r>
    </w:p>
    <w:p w:rsidR="00BF3476" w:rsidRPr="009C5CFC" w:rsidRDefault="00BF3476" w:rsidP="009C5CFC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F3476" w:rsidRPr="009C5CFC" w:rsidSect="009C5C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607F"/>
    <w:multiLevelType w:val="hybridMultilevel"/>
    <w:tmpl w:val="7CA416BA"/>
    <w:lvl w:ilvl="0" w:tplc="CCE86E9C"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00B2F2C"/>
    <w:multiLevelType w:val="hybridMultilevel"/>
    <w:tmpl w:val="BF1C39C6"/>
    <w:lvl w:ilvl="0" w:tplc="CCE86E9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F0F"/>
    <w:rsid w:val="001275C8"/>
    <w:rsid w:val="00161A38"/>
    <w:rsid w:val="001A16A1"/>
    <w:rsid w:val="001A2899"/>
    <w:rsid w:val="00213EC4"/>
    <w:rsid w:val="00285882"/>
    <w:rsid w:val="002A25AC"/>
    <w:rsid w:val="002C1CE2"/>
    <w:rsid w:val="002F635D"/>
    <w:rsid w:val="00303A8D"/>
    <w:rsid w:val="00370F0F"/>
    <w:rsid w:val="003A5F82"/>
    <w:rsid w:val="003B616B"/>
    <w:rsid w:val="003D6261"/>
    <w:rsid w:val="003F0950"/>
    <w:rsid w:val="00410E64"/>
    <w:rsid w:val="00421F6B"/>
    <w:rsid w:val="00474BAD"/>
    <w:rsid w:val="004B115E"/>
    <w:rsid w:val="00520AB6"/>
    <w:rsid w:val="005318A2"/>
    <w:rsid w:val="00571A1D"/>
    <w:rsid w:val="0064714D"/>
    <w:rsid w:val="006841BD"/>
    <w:rsid w:val="006937CB"/>
    <w:rsid w:val="006D6AD6"/>
    <w:rsid w:val="006E2D8F"/>
    <w:rsid w:val="007A1955"/>
    <w:rsid w:val="007A1ED8"/>
    <w:rsid w:val="007B1ECB"/>
    <w:rsid w:val="007D07EA"/>
    <w:rsid w:val="007F3546"/>
    <w:rsid w:val="008A1CC0"/>
    <w:rsid w:val="008D3F0F"/>
    <w:rsid w:val="008F0221"/>
    <w:rsid w:val="00942EFF"/>
    <w:rsid w:val="00943778"/>
    <w:rsid w:val="009C5CFC"/>
    <w:rsid w:val="00A96B9B"/>
    <w:rsid w:val="00AC3378"/>
    <w:rsid w:val="00AD68B4"/>
    <w:rsid w:val="00B5215E"/>
    <w:rsid w:val="00B941FC"/>
    <w:rsid w:val="00BD7858"/>
    <w:rsid w:val="00BE2434"/>
    <w:rsid w:val="00BF3476"/>
    <w:rsid w:val="00BF3FC5"/>
    <w:rsid w:val="00D049DA"/>
    <w:rsid w:val="00D571D4"/>
    <w:rsid w:val="00DB1C9E"/>
    <w:rsid w:val="00DC1B36"/>
    <w:rsid w:val="00DC6FCA"/>
    <w:rsid w:val="00E02FFE"/>
    <w:rsid w:val="00E44899"/>
    <w:rsid w:val="00E81626"/>
    <w:rsid w:val="00F258AE"/>
    <w:rsid w:val="00F90874"/>
    <w:rsid w:val="00FB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5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3F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D3F0F"/>
    <w:rPr>
      <w:rFonts w:cs="Times New Roman"/>
      <w:b/>
      <w:bCs/>
    </w:rPr>
  </w:style>
  <w:style w:type="paragraph" w:customStyle="1" w:styleId="1">
    <w:name w:val="Без интервала1"/>
    <w:rsid w:val="004B115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D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A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25</cp:revision>
  <cp:lastPrinted>2026-04-28T12:51:00Z</cp:lastPrinted>
  <dcterms:created xsi:type="dcterms:W3CDTF">2022-04-28T17:54:00Z</dcterms:created>
  <dcterms:modified xsi:type="dcterms:W3CDTF">2026-04-28T13:16:00Z</dcterms:modified>
</cp:coreProperties>
</file>